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AB09BD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학과</w:t>
            </w:r>
            <w:r w:rsidRPr="00AB09BD">
              <w:rPr>
                <w:rFonts w:ascii="Product Sans" w:hAnsi="Product Sans" w:cs="한컴바탕"/>
                <w:sz w:val="22"/>
              </w:rPr>
              <w:t>/</w:t>
            </w:r>
            <w:r w:rsidRPr="00AB09B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AB09BD" w:rsidRDefault="00BA6FE3" w:rsidP="00BD674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49257C" w:rsidP="00DD0888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 w:rsidR="00E809E4">
              <w:rPr>
                <w:rFonts w:ascii="Product Sans" w:hAnsi="Product Sans" w:cs="한컴바탕"/>
                <w:sz w:val="22"/>
              </w:rPr>
              <w:t xml:space="preserve">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:rsidR="00BA6FE3" w:rsidRPr="00E809E4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A6A6A6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E92AE0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DD0888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학과</w:t>
            </w:r>
            <w:r w:rsidRPr="00DD0888">
              <w:rPr>
                <w:rFonts w:ascii="Product Sans" w:hAnsi="Product Sans" w:cs="한컴바탕"/>
                <w:sz w:val="22"/>
              </w:rPr>
              <w:t>/</w:t>
            </w:r>
            <w:r w:rsidRPr="00DD0888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C770A7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E809E4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000000" w:themeColor="text1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C770A7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</w:t>
            </w:r>
            <w:r w:rsidR="00C770A7">
              <w:rPr>
                <w:rFonts w:ascii="Product Sans" w:hAnsi="Product Sans" w:cs="한컴바탕" w:hint="eastAsia"/>
                <w:sz w:val="22"/>
              </w:rPr>
              <w:t>이</w:t>
            </w:r>
            <w:r w:rsidRPr="009A1162">
              <w:rPr>
                <w:rFonts w:ascii="Product Sans" w:hAnsi="Product Sans" w:cs="한컴바탕"/>
                <w:sz w:val="22"/>
              </w:rPr>
              <w:t>사항</w:t>
            </w:r>
          </w:p>
        </w:tc>
        <w:tc>
          <w:tcPr>
            <w:tcW w:w="8080" w:type="dxa"/>
            <w:gridSpan w:val="9"/>
            <w:vAlign w:val="center"/>
          </w:tcPr>
          <w:p w:rsidR="00BD6743" w:rsidRPr="006D5662" w:rsidRDefault="00BD6743" w:rsidP="006D5662">
            <w:pPr>
              <w:rPr>
                <w:rFonts w:ascii="Product Sans" w:hAnsi="Product Sans" w:cs="한컴바탕"/>
                <w:color w:val="000000" w:themeColor="text1"/>
                <w:sz w:val="22"/>
              </w:rPr>
            </w:pPr>
          </w:p>
        </w:tc>
      </w:tr>
      <w:tr w:rsidR="00BA6FE3" w:rsidRPr="00F631ED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:rsidR="00DD0888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/>
                <w:szCs w:val="22"/>
              </w:rPr>
              <w:t>201</w:t>
            </w:r>
            <w:r w:rsidR="00EC189D">
              <w:rPr>
                <w:rFonts w:ascii="Product Sans" w:eastAsia="맑은 고딕" w:hAnsi="Product Sans" w:cs="한컴바탕"/>
                <w:szCs w:val="22"/>
              </w:rPr>
              <w:t>9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Startup Express-</w:t>
            </w:r>
            <w:r w:rsidR="00EC189D">
              <w:rPr>
                <w:rFonts w:ascii="Product Sans" w:eastAsia="맑은 고딕" w:hAnsi="Product Sans" w:cs="한컴바탕"/>
                <w:szCs w:val="22"/>
              </w:rPr>
              <w:t>Summer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Season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에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참가하기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위하여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</w:p>
          <w:p w:rsidR="00BA6FE3" w:rsidRDefault="00BA6FE3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534D4A">
              <w:rPr>
                <w:rFonts w:ascii="Product Sans" w:eastAsia="맑은 고딕" w:hAnsi="Product Sans" w:cs="한컴바탕" w:hint="eastAsia"/>
                <w:szCs w:val="22"/>
              </w:rPr>
              <w:t>합격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:rsidR="00DD0888" w:rsidRPr="006D5662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</w:p>
          <w:p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bookmarkStart w:id="0" w:name="_GoBack"/>
            <w:bookmarkEnd w:id="0"/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="00EC189D">
              <w:rPr>
                <w:rFonts w:ascii="Product Sans" w:eastAsia="맑은 고딕" w:hAnsi="Product Sans" w:cs="한컴바탕"/>
                <w:sz w:val="22"/>
                <w:szCs w:val="22"/>
              </w:rPr>
              <w:t>2019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="00473223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="00DD0888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</w:p>
          <w:p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201</w:t>
      </w:r>
      <w:r w:rsidR="00EC189D">
        <w:rPr>
          <w:rFonts w:cs="한컴바탕"/>
          <w:b/>
          <w:bCs/>
          <w:color w:val="C00000"/>
          <w:sz w:val="32"/>
          <w:szCs w:val="32"/>
          <w:u w:val="single"/>
        </w:rPr>
        <w:t>9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EC189D">
        <w:rPr>
          <w:rFonts w:cs="한컴바탕" w:hint="eastAsia"/>
          <w:b/>
          <w:bCs/>
          <w:color w:val="C00000"/>
          <w:sz w:val="32"/>
          <w:szCs w:val="32"/>
          <w:u w:val="single"/>
        </w:rPr>
        <w:t>Summer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참가신청서</w:t>
      </w:r>
    </w:p>
    <w:p w:rsidR="00F631ED" w:rsidRPr="004D5CFD" w:rsidRDefault="00F631ED" w:rsidP="00F631ED">
      <w:pPr>
        <w:jc w:val="center"/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</w:pP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lastRenderedPageBreak/>
        <w:t>창업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아이디어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요약서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631ED" w:rsidRPr="00F631ED" w:rsidTr="00DE2117">
        <w:trPr>
          <w:trHeight w:val="651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창업아이디어명</w:t>
            </w:r>
          </w:p>
        </w:tc>
        <w:tc>
          <w:tcPr>
            <w:tcW w:w="7371" w:type="dxa"/>
            <w:shd w:val="clear" w:color="auto" w:fill="auto"/>
          </w:tcPr>
          <w:p w:rsidR="00F631ED" w:rsidRPr="00832280" w:rsidRDefault="00F631ED" w:rsidP="00832280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</w:p>
        </w:tc>
      </w:tr>
      <w:tr w:rsidR="00F631ED" w:rsidRPr="00F631ED" w:rsidTr="001C759D">
        <w:trPr>
          <w:trHeight w:val="9628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(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아이템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)</w:t>
            </w:r>
          </w:p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사업개요</w:t>
            </w:r>
          </w:p>
        </w:tc>
        <w:tc>
          <w:tcPr>
            <w:tcW w:w="7371" w:type="dxa"/>
            <w:shd w:val="clear" w:color="auto" w:fill="auto"/>
          </w:tcPr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DB2F1D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0456FB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F631ED" w:rsidRDefault="00DD0888" w:rsidP="00F631ED">
            <w:pPr>
              <w:rPr>
                <w:rFonts w:ascii="Product Sans" w:hAnsi="Product Sans" w:cs="굴림"/>
                <w:color w:val="000000"/>
              </w:rPr>
            </w:pPr>
          </w:p>
        </w:tc>
      </w:tr>
    </w:tbl>
    <w:p w:rsidR="00F631ED" w:rsidRPr="009A1162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14" w:rsidRDefault="00317814" w:rsidP="00837D08">
      <w:r>
        <w:separator/>
      </w:r>
    </w:p>
  </w:endnote>
  <w:endnote w:type="continuationSeparator" w:id="0">
    <w:p w:rsidR="00317814" w:rsidRDefault="00317814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A0000287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3" w:rsidRDefault="00C27973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1C">
      <w:rPr>
        <w:rFonts w:ascii="Gill Sans MT" w:hAnsi="Gill Sans MT" w:hint="eastAsia"/>
        <w:sz w:val="16"/>
        <w:szCs w:val="16"/>
      </w:rPr>
      <w:t>Korea University Business School</w:t>
    </w:r>
  </w:p>
  <w:p w:rsidR="00C27973" w:rsidRPr="009A1162" w:rsidRDefault="00C27973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EC189D">
      <w:rPr>
        <w:b/>
        <w:bCs/>
        <w:noProof/>
        <w:color w:val="7C001A"/>
        <w:sz w:val="18"/>
        <w:szCs w:val="18"/>
      </w:rPr>
      <w:t>2</w:t>
    </w:r>
    <w:r w:rsidRPr="009A1162">
      <w:rPr>
        <w:b/>
        <w:bCs/>
        <w:color w:val="7C001A"/>
        <w:sz w:val="18"/>
        <w:szCs w:val="18"/>
      </w:rPr>
      <w:fldChar w:fldCharType="end"/>
    </w:r>
  </w:p>
  <w:p w:rsidR="00C27973" w:rsidRPr="009A1162" w:rsidRDefault="00C27973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14" w:rsidRDefault="00317814" w:rsidP="00837D08">
      <w:r>
        <w:separator/>
      </w:r>
    </w:p>
  </w:footnote>
  <w:footnote w:type="continuationSeparator" w:id="0">
    <w:p w:rsidR="00317814" w:rsidRDefault="00317814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3" w:rsidRDefault="00C27973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C27973" w:rsidRPr="00B60148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:rsidR="00C27973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Cs w:val="20"/>
            </w:rPr>
            <w:t xml:space="preserve">KUBS Startup Institute, </w:t>
          </w:r>
          <w:r w:rsidR="00DD0888">
            <w:rPr>
              <w:rFonts w:ascii="Gill Sans MT" w:hAnsi="Gill Sans MT" w:hint="eastAsia"/>
              <w:szCs w:val="20"/>
            </w:rPr>
            <w:t xml:space="preserve">Seung Myung-Ho </w:t>
          </w:r>
          <w:r w:rsidRPr="00F613BB">
            <w:rPr>
              <w:rFonts w:ascii="Gill Sans MT" w:hAnsi="Gill Sans MT"/>
              <w:bCs/>
              <w:szCs w:val="20"/>
            </w:rPr>
            <w:t xml:space="preserve">Center for </w:t>
          </w:r>
          <w:r w:rsidR="00DD0888">
            <w:rPr>
              <w:rFonts w:ascii="Gill Sans MT" w:hAnsi="Gill Sans MT"/>
              <w:bCs/>
              <w:szCs w:val="20"/>
            </w:rPr>
            <w:t>Entrepreneurship Education</w:t>
          </w:r>
        </w:p>
        <w:p w:rsidR="00C27973" w:rsidRPr="00AB1154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:rsidR="00C27973" w:rsidRPr="00AB1154" w:rsidRDefault="00C27973" w:rsidP="00AB1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A12"/>
    <w:multiLevelType w:val="hybridMultilevel"/>
    <w:tmpl w:val="FBE668CE"/>
    <w:lvl w:ilvl="0" w:tplc="2CE6C0E8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435067"/>
    <w:multiLevelType w:val="hybridMultilevel"/>
    <w:tmpl w:val="96E44D34"/>
    <w:lvl w:ilvl="0" w:tplc="90F47E44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32485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463693"/>
    <w:multiLevelType w:val="hybridMultilevel"/>
    <w:tmpl w:val="879E23A0"/>
    <w:lvl w:ilvl="0" w:tplc="42C6F7D0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967CF1"/>
    <w:multiLevelType w:val="hybridMultilevel"/>
    <w:tmpl w:val="7672525C"/>
    <w:lvl w:ilvl="0" w:tplc="233C38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FA7763A"/>
    <w:multiLevelType w:val="hybridMultilevel"/>
    <w:tmpl w:val="A4D2B080"/>
    <w:lvl w:ilvl="0" w:tplc="D34454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5"/>
    <w:rsid w:val="00005A68"/>
    <w:rsid w:val="000106E8"/>
    <w:rsid w:val="00044D29"/>
    <w:rsid w:val="000456FB"/>
    <w:rsid w:val="00082E0F"/>
    <w:rsid w:val="00097F75"/>
    <w:rsid w:val="000A11D1"/>
    <w:rsid w:val="000A1D74"/>
    <w:rsid w:val="000D3910"/>
    <w:rsid w:val="00101E34"/>
    <w:rsid w:val="00104D99"/>
    <w:rsid w:val="00115CDC"/>
    <w:rsid w:val="001222F8"/>
    <w:rsid w:val="001429AD"/>
    <w:rsid w:val="0015184E"/>
    <w:rsid w:val="00151B88"/>
    <w:rsid w:val="001773B2"/>
    <w:rsid w:val="00181ACF"/>
    <w:rsid w:val="00186699"/>
    <w:rsid w:val="001C181F"/>
    <w:rsid w:val="001C759D"/>
    <w:rsid w:val="001D14FC"/>
    <w:rsid w:val="001E67F2"/>
    <w:rsid w:val="001F3F77"/>
    <w:rsid w:val="002027AB"/>
    <w:rsid w:val="00225120"/>
    <w:rsid w:val="002806F4"/>
    <w:rsid w:val="002914FB"/>
    <w:rsid w:val="00295CEC"/>
    <w:rsid w:val="002A0F82"/>
    <w:rsid w:val="002A4A42"/>
    <w:rsid w:val="002B21B4"/>
    <w:rsid w:val="002B3F31"/>
    <w:rsid w:val="002C7061"/>
    <w:rsid w:val="002D4873"/>
    <w:rsid w:val="002E34EB"/>
    <w:rsid w:val="00317814"/>
    <w:rsid w:val="003227B3"/>
    <w:rsid w:val="0035349F"/>
    <w:rsid w:val="003552FC"/>
    <w:rsid w:val="00391AE8"/>
    <w:rsid w:val="003E57A5"/>
    <w:rsid w:val="00411E73"/>
    <w:rsid w:val="00436140"/>
    <w:rsid w:val="00457CCE"/>
    <w:rsid w:val="00473223"/>
    <w:rsid w:val="0048399C"/>
    <w:rsid w:val="0049257C"/>
    <w:rsid w:val="00492C48"/>
    <w:rsid w:val="00496AE7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1123A"/>
    <w:rsid w:val="00534D4A"/>
    <w:rsid w:val="00537D5B"/>
    <w:rsid w:val="0057715B"/>
    <w:rsid w:val="005921A7"/>
    <w:rsid w:val="005A71EF"/>
    <w:rsid w:val="005B7DD2"/>
    <w:rsid w:val="005F2D2F"/>
    <w:rsid w:val="00613825"/>
    <w:rsid w:val="00654091"/>
    <w:rsid w:val="00687507"/>
    <w:rsid w:val="00692E08"/>
    <w:rsid w:val="006970CB"/>
    <w:rsid w:val="006A57C6"/>
    <w:rsid w:val="006D5662"/>
    <w:rsid w:val="0077207C"/>
    <w:rsid w:val="007C7BC4"/>
    <w:rsid w:val="007D6B1E"/>
    <w:rsid w:val="007F4A48"/>
    <w:rsid w:val="00810F69"/>
    <w:rsid w:val="00832280"/>
    <w:rsid w:val="00837D08"/>
    <w:rsid w:val="00861330"/>
    <w:rsid w:val="008A3F42"/>
    <w:rsid w:val="008B29A3"/>
    <w:rsid w:val="008C5CC8"/>
    <w:rsid w:val="008D5F67"/>
    <w:rsid w:val="008F7CCC"/>
    <w:rsid w:val="00905AA5"/>
    <w:rsid w:val="009226F3"/>
    <w:rsid w:val="009334BD"/>
    <w:rsid w:val="00954A27"/>
    <w:rsid w:val="00977580"/>
    <w:rsid w:val="009A1162"/>
    <w:rsid w:val="009C5A38"/>
    <w:rsid w:val="009C7890"/>
    <w:rsid w:val="009D5BD9"/>
    <w:rsid w:val="009F3616"/>
    <w:rsid w:val="00A13FAA"/>
    <w:rsid w:val="00A21B39"/>
    <w:rsid w:val="00A25220"/>
    <w:rsid w:val="00A46292"/>
    <w:rsid w:val="00A87064"/>
    <w:rsid w:val="00AA5F91"/>
    <w:rsid w:val="00AB0144"/>
    <w:rsid w:val="00AB09BD"/>
    <w:rsid w:val="00AB1154"/>
    <w:rsid w:val="00AC0A81"/>
    <w:rsid w:val="00AC0C3E"/>
    <w:rsid w:val="00AC3F1A"/>
    <w:rsid w:val="00B705ED"/>
    <w:rsid w:val="00B7711C"/>
    <w:rsid w:val="00BA6FE3"/>
    <w:rsid w:val="00BB7EBB"/>
    <w:rsid w:val="00BD6743"/>
    <w:rsid w:val="00BE4391"/>
    <w:rsid w:val="00BF1E70"/>
    <w:rsid w:val="00BF6E21"/>
    <w:rsid w:val="00C264F8"/>
    <w:rsid w:val="00C27973"/>
    <w:rsid w:val="00C303A8"/>
    <w:rsid w:val="00C33159"/>
    <w:rsid w:val="00C37844"/>
    <w:rsid w:val="00C44C0B"/>
    <w:rsid w:val="00C55AF9"/>
    <w:rsid w:val="00C619CB"/>
    <w:rsid w:val="00C7629F"/>
    <w:rsid w:val="00C770A7"/>
    <w:rsid w:val="00C804CF"/>
    <w:rsid w:val="00C908D3"/>
    <w:rsid w:val="00CA73A8"/>
    <w:rsid w:val="00CD1CE7"/>
    <w:rsid w:val="00CE5A1E"/>
    <w:rsid w:val="00CF6FC3"/>
    <w:rsid w:val="00D15A54"/>
    <w:rsid w:val="00D20E8F"/>
    <w:rsid w:val="00D57A12"/>
    <w:rsid w:val="00D916EE"/>
    <w:rsid w:val="00DA1D59"/>
    <w:rsid w:val="00DB2F1D"/>
    <w:rsid w:val="00DB6310"/>
    <w:rsid w:val="00DD0888"/>
    <w:rsid w:val="00DD0B3D"/>
    <w:rsid w:val="00DD2D3E"/>
    <w:rsid w:val="00DE2117"/>
    <w:rsid w:val="00DE6359"/>
    <w:rsid w:val="00DF5E2A"/>
    <w:rsid w:val="00E11EF7"/>
    <w:rsid w:val="00E3225A"/>
    <w:rsid w:val="00E64235"/>
    <w:rsid w:val="00E6535C"/>
    <w:rsid w:val="00E67C53"/>
    <w:rsid w:val="00E809E4"/>
    <w:rsid w:val="00E92AE0"/>
    <w:rsid w:val="00EB28B9"/>
    <w:rsid w:val="00EB40C0"/>
    <w:rsid w:val="00EC189D"/>
    <w:rsid w:val="00ED2236"/>
    <w:rsid w:val="00ED763A"/>
    <w:rsid w:val="00EE5866"/>
    <w:rsid w:val="00EE7771"/>
    <w:rsid w:val="00F06083"/>
    <w:rsid w:val="00F33C39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0E531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F33C39"/>
    <w:rPr>
      <w:b/>
      <w:bCs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C8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8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2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194A-F586-4646-BC51-67E761BD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STARTUP</cp:lastModifiedBy>
  <cp:revision>2</cp:revision>
  <cp:lastPrinted>2017-06-26T00:40:00Z</cp:lastPrinted>
  <dcterms:created xsi:type="dcterms:W3CDTF">2019-04-10T07:14:00Z</dcterms:created>
  <dcterms:modified xsi:type="dcterms:W3CDTF">2019-04-10T07:14:00Z</dcterms:modified>
</cp:coreProperties>
</file>